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6237" w:hanging="0"/>
        <w:jc w:val="both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Утвержден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6237" w:hanging="0"/>
        <w:jc w:val="both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постановлением Администрации                                                                   муниципального образования «Рославльский район» Смоленской области</w:t>
      </w:r>
    </w:p>
    <w:p>
      <w:pPr>
        <w:pStyle w:val="Normal"/>
        <w:spacing w:lineRule="auto" w:line="240" w:before="0" w:after="0"/>
        <w:ind w:left="6237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 26.12.2022 № 1861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УСТАВ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МУНИЦИПАЛЬНОГО   БЮДЖЕТНОГО УЧРЕЖДЕНИЯ ДОПОЛНИТЕЛЬНОГО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 </w:t>
      </w:r>
      <w:r>
        <w:rPr>
          <w:rFonts w:cs="Times New Roman" w:ascii="Times New Roman" w:hAnsi="Times New Roman"/>
          <w:b/>
          <w:sz w:val="32"/>
          <w:szCs w:val="32"/>
        </w:rPr>
        <w:t>СПОРТИВНОЙ ШКОЛЫ «ТОРПЕДО»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eastAsia="ar-SA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eastAsia="ar-SA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eastAsia="ar-SA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eastAsia="ar-SA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eastAsia="ar-SA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eastAsia="ar-SA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eastAsia="ar-SA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eastAsia="ar-SA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eastAsia="ar-SA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eastAsia="ar-SA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eastAsia="ar-SA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eastAsia="ar-SA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eastAsia="ar-SA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eastAsia="ar-SA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eastAsia="ar-S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eastAsia="ar-S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eastAsia="ar-S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eastAsia="ar-S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eastAsia="ar-S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eastAsia="ar-S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eastAsia="ar-SA"/>
        </w:rPr>
        <w:t>1. Общие положения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 Муниципальное бюджетное учреждение дополнительного образования спортивная школа «Торпедо», именуемое далее «Учреждение», является некоммерческой организацией, учрежденной в целях предоставления услуг в области дополнительного образования, физической культуры и спорта.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Учреждение создано постановлением Администрации муниципального образования «Рославльский район» Смоленской области от 10.02.2006 № 211 а «О создании МОУ дополнительного образования детей «Детско-юношеская спортивная школа «Торпедо» как муниципальное образовательное учреждение дополнительного образования детей «Детско-юношеская спортивная школа «Торпедо» во исполнение постановления Администрации муниципального образования «Рославльский район» Смоленской области от 26.01.2006 № 122 и с целью привлечения  детей  к занятиям спортом, укрепления их здоровья, развития массового спорта и спорта высших достижений.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Постановлением Администрации муниципального образования «Рославльский район» Смоленской области от18.10.2011№ 2243 муниципальное образовательное учреждение дополнительного образования детей «Детско-юношеская спортивная школа «Торпедо» переименовано в муниципальное бюджетное образовательное учреждение дополнительного образования детей «Детско-юношеская спортивная школа «Торпедо».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Муниципальное бюджетное образовательное учреждение дополнительного образования детей «Детско-юношеская спортивная школа «Торпедо» в соответствии с постановлением Администрации муниципального образования «Рославльский район» Смоленской области от 02.06.2015 № 1212 переименовано в муниципальное бюджетное учреждение дополнительного образования «Детско-юношеская спортивная школа «Торпедо».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Муниципальное бюджетное учреждение дополнительного образования «Детско-юношеская спортивная школа «Торпедо» в соответствии с постановлением Администрации муниципального образования «Рославльский район» Смоленской области от 13.09.2018 №1598 переименовано в муниципальное бюджетное учреждение спортивную школу «Торпедо».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Муниципальное бюджетное учреждение спортивная школа «Торпедо» в соответствии с постановлением Администрации муниципального образования «Рославльский район» Смоленской области от 26.12.2022 № 1861 переименовано в муниципальное бюджетное учреждение дополнительного образования спортивную школу «Торпедо».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1.2. Полное официальное наименование Учреждения: муниципальное бюджетное учреждение дополнительного образования спортивная школа «Торпедо».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Сокращенное наименование Учреждения: МБУ ДО СШ «Торпедо».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bCs/>
          <w:iCs/>
          <w:color w:val="000000"/>
          <w:spacing w:val="2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1.3. Местонахождения Учреждения (с указанием индекса):</w:t>
      </w:r>
      <w:r>
        <w:rPr>
          <w:rFonts w:eastAsia="Times New Roman" w:cs="Times New Roman" w:ascii="Times New Roman" w:hAnsi="Times New Roman"/>
          <w:bCs/>
          <w:iCs/>
          <w:color w:val="000000"/>
          <w:spacing w:val="2"/>
          <w:sz w:val="28"/>
          <w:szCs w:val="28"/>
        </w:rPr>
        <w:t>216500, Российская Федерация, Смоленская область, город Рославль, улица Карла Маркса, дом 47-а.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iCs/>
          <w:color w:val="000000"/>
          <w:spacing w:val="2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iCs/>
          <w:color w:val="000000"/>
          <w:spacing w:val="2"/>
          <w:sz w:val="28"/>
          <w:szCs w:val="28"/>
        </w:rPr>
        <w:t>1.4. Организационно-правовая форма: муниципальное бюджетное учреждение.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iCs/>
          <w:color w:val="000000"/>
          <w:spacing w:val="2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iCs/>
          <w:color w:val="000000"/>
          <w:spacing w:val="2"/>
          <w:sz w:val="28"/>
          <w:szCs w:val="28"/>
        </w:rPr>
        <w:t>1.5. Тип организации: учреждение дополнительного образования.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cy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1.6. Учредителем и с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обственником имущества Учреждения является муниципальное образование «Рославльский район» Смоленской области (далее - Учредитель).</w:t>
      </w:r>
    </w:p>
    <w:p>
      <w:pPr>
        <w:pStyle w:val="Normal"/>
        <w:widowControl w:val="false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Органом, осуществляющим функции и полномочия Учредителя и собственника имущества Учреждения, является Администрация муниципального образования «Рославльский район» Смоленской области (далее – Администрация).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Учреждение находится в ведомственном подчинении Комитета по культуре, спорту и молодежной политике Администрации муниципального образования «Рославльский район» Смоленской области, на который возложены координация и регулирование деятельности в сфере физической культуры и спорта.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1.7. Учреждение отвечает по своим обязательствам всем находящимся у него на праве оперативного управления имуществом, как закрепленным за Учреждением собственником имущества, так и приобретенным за счет доходов, полученных от приносящей доход деятельности, кроме особо ценного движимого имущества,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средств, а также недвижимого имущества.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 обязательствам Учреждения, связанным с причинением вреда гражданам, при недостаточности имущества Учреждения, на которое в соответствии с абзацем 1 пункта 1.7 настоящего Устава может быть обращено взыскание, субсидиарную ответственность несет Собственник.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1.8. Учреждение от своего имени может приобретать и осуществлять имущественные и неимущественные права, нести обязанности, быть истцом и ответчиком в суде, имеет печать, штамп, бланки со своим наименованием.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1.9. Учреждение имеет самостоятельный баланс, лицевые счета в финансовом органе муниципального образования «Рославльский район» Смоленской области, обладает на праве оперативного управления обособленным имуществом, являющимся собственностью муниципального образования «Рославльский район» Смоленской области.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1.10. Учреждение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правилами и нормами охраны труда, техники безопасности, а также настоящим Уставом и локальными нормативными актами Учреждения, иным действующим законодательством.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1.11. Учреждение приобретает права юридического лица со дня его государственной регистрации.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1.12. Право на ведение образовательной деятельности и льготы, предоставляемые законодательством Российской Федерации, возникают у Учреждения с момента выдачи ей лицензии на осуществление образовательной деятельности.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1.13. Учреждение обеспечивает открытость и доступность достоверной и актуальной информации о себе и предоставляемых образовательных услугах путем создания и ведения официального сайта в информационно-телекоммуникационной сети «Интернет» и размещения на нем перечня сведений, установленного федеральным законодательством.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1.14. В Учреждении не допускаются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1.15. По инициативе детей в Учреждении могут создаваться детские общественные объединения.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1.16. Медицинское обеспечение обучающихся Учреждения осуществляется </w:t>
      </w:r>
      <w:r>
        <w:rPr>
          <w:rFonts w:cs="Times New Roman" w:ascii="Times New Roman" w:hAnsi="Times New Roman"/>
          <w:sz w:val="28"/>
          <w:szCs w:val="28"/>
        </w:rPr>
        <w:t>согласно заключенному договору с областным государственным бюджетным учреждением здравоохранения «Рославльская центральная районная больница».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1.17. </w:t>
      </w:r>
      <w:r>
        <w:rPr>
          <w:rFonts w:cs="Times New Roman" w:ascii="Times New Roman" w:hAnsi="Times New Roman"/>
          <w:sz w:val="28"/>
          <w:szCs w:val="28"/>
        </w:rPr>
        <w:t xml:space="preserve">В Учреждении создан центр тестирования </w:t>
      </w:r>
      <w:r>
        <w:rPr>
          <w:rFonts w:ascii="Times New Roman" w:hAnsi="Times New Roman"/>
          <w:sz w:val="28"/>
          <w:szCs w:val="28"/>
        </w:rPr>
        <w:t>по выполнению нормативов испытаний (тестов) Всероссийского физкультурно-спортивного комплекса «Готов к труду и обороне» (ГТО) в муниципальном образовании «Рославльский район» Смоленской области;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1.18. У Учреждения отсутствуют филиалы и представительства.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426" w:leader="none"/>
        </w:tabs>
        <w:spacing w:lineRule="auto" w:line="240" w:before="0" w:after="0"/>
        <w:ind w:right="2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ar-SA"/>
        </w:rPr>
        <w:t>2. Предмет, цели и виды деятельности, типы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426" w:leader="none"/>
        </w:tabs>
        <w:spacing w:lineRule="auto" w:line="240" w:before="0" w:after="0"/>
        <w:ind w:right="2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ar-SA"/>
        </w:rPr>
        <w:t>и виды реализуемых образовательных программ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2.1. Учреждение создано в целях реализации предусмотренных законодательством Российской Федерации полномочий органов местного самоуправления в сфере обеспечения условий для развития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ab/>
        <w:t>2.2. Предметом деятельности Учреждения является дополнительное образование детей и взрослых в области физической культуры и спорта.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2.3. Целями деятельности Учреждения являются:  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1) осуществление образовательной деятельности по дополнительным общеобразовательным программам в области физической культуры и спорта (дополнительным общеразвивающим программам в области физической культуры и спорта и </w:t>
      </w:r>
      <w:r>
        <w:rPr>
          <w:rFonts w:cs="Times New Roman" w:ascii="Times New Roman" w:hAnsi="Times New Roman"/>
          <w:sz w:val="28"/>
          <w:szCs w:val="28"/>
        </w:rPr>
        <w:t>дополнительным образовательным программам спортивной подготовки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);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2) осуществление деятельности в сфере физической культуры и спорта, охраны и укрепления здоровья;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3) обеспечение целенаправленной подготовки спортивного резерва для спортивных сборных команд;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4) пропаганда здорового образа жизни, популяризация культивируемых видов спорта, организация соревновательной и физкультурно-спортивной деятельности;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5) осуществление физкультурно-массовой, организационно-методической, консультационной деятельности.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2.4. Учреждение вправе осуществлять следующие виды деятельности, являющиеся основными: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1) реализация дополнительных общеразвивающих программам в области физической культуры и спорта по культивируемым видам спорта для детей, достигших минимального возраста для занятий избранным видом спорта, и взрослых;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 xml:space="preserve">2) реализация </w:t>
      </w:r>
      <w:r>
        <w:rPr>
          <w:rFonts w:cs="Times New Roman" w:ascii="Times New Roman" w:hAnsi="Times New Roman"/>
          <w:sz w:val="28"/>
          <w:szCs w:val="28"/>
        </w:rPr>
        <w:t xml:space="preserve">дополнительных образовательным программам спортивной подготовки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для детей, достигших минимального возраста для занятий избранным видом спорта, и взрослых;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3) </w:t>
      </w:r>
      <w:r>
        <w:rPr>
          <w:rFonts w:cs="Times New Roman" w:ascii="Times New Roman" w:hAnsi="Times New Roman"/>
          <w:sz w:val="28"/>
          <w:szCs w:val="28"/>
        </w:rPr>
        <w:t>организация занятий спортом групповых и индивидуальных, включая занятия в спортивных лагерях;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4) </w:t>
      </w:r>
      <w:r>
        <w:rPr>
          <w:rFonts w:cs="Times New Roman" w:ascii="Times New Roman" w:hAnsi="Times New Roman"/>
          <w:sz w:val="28"/>
          <w:szCs w:val="28"/>
        </w:rPr>
        <w:t xml:space="preserve">предоставление спортивных сооружений для организации и проведения 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>массовых физкультурно-оздоровительных мероприятий, спортивных соревнований, праздников и фестивалей, в том числе по</w:t>
      </w:r>
      <w:r>
        <w:rPr>
          <w:rFonts w:ascii="Times New Roman" w:hAnsi="Times New Roman"/>
          <w:sz w:val="28"/>
          <w:szCs w:val="28"/>
        </w:rPr>
        <w:t xml:space="preserve"> выполнению нормативов испытаний (тестов) Всероссийского физкультурно-спортивного комплекса «Готов к труду и обороне» (ГТО);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осуществление тестирования, обработки и учета результатов тестирования по выполнению нормативов испытаний (тестов) Всероссийского физкультурно-спортивного комплекса «Готов к труду и обороне» (ГТО) в автоматизированной информационной системе ГТО.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2.5. Учреждение не вправе осуществлять виды деятельности, не предусмотренные настоящим Уставом.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2.6. Учреждение выполняет муниципальное задание, которое формируется и утверждается Учредителем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 xml:space="preserve"> в соответствии с видами деятельности, отнесенными настоящим Уставом к основному виду деятельности.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>Учреждение не вправе отказаться от выполнения муниципального задания.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>Уменьшение объема субсидии, предоставленной на выполнение муниципального задания, в течение срока его выполнения осуществляется только при соответствующем изменении муниципального задания.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>Условия и порядок формирования муниципального задания, и порядок финансового обеспечения выполнения этого задания определяются муниципальными правовыми актами.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>Учреждение осуществляет свою деятельность в рамках муниципального задания бесплатно.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ab/>
        <w:t>2.7. Учреждение вправе сверх установленного муниципального задания, а также в случаях, определенных федеральными законами, в пределах установленного муниципального задания выполнять работы, оказывать услуги, относящиеся к его основным видам деятельности, предусмотренным пунктом 2.4 настоящего Устава, в сферах, указанных в пункте 2.1 настоящего Устава, для граждан и юридических лиц за плату и на одинаковых при оказании одних и тех же услуг условиях.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2.8.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Учреждение вправе осуществлять в соответствии с действующим законодательством приносящую доход деятельность при условии, что это не наносит ущерб основной деятельности Учреждения и соответствует целям его создания.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ab/>
        <w:t>Доходы, полученные от такой деятельности, и приобретенное за счет этих доходов имущество поступают в самостоятельное распоряжение Учреждения.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pacing w:val="10"/>
          <w:sz w:val="28"/>
          <w:szCs w:val="28"/>
        </w:rPr>
      </w:pPr>
      <w:r>
        <w:rPr>
          <w:rFonts w:ascii="Times New Roman" w:hAnsi="Times New Roman"/>
          <w:color w:val="000000"/>
          <w:spacing w:val="10"/>
          <w:sz w:val="28"/>
          <w:szCs w:val="28"/>
        </w:rPr>
        <w:tab/>
        <w:t>2.9. В целях обеспечения более эффективной организации своей деятельности Учреждение в соответствии с законодательством Российской Федерации вправе осуществлять следующие виды приносящей доход деятельности на возмездных условиях на основе договоров, заключенных с юридическими и физическими лицами: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>- оказание образовательных услуг, в том числе платных (на договорной основе), предусмотренных настоящим Уставом, в интересах личности, общества, государства;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>- оказание платных спортивных услуг по использованию спортивного инвентаря, оборудования, плоскостных сооружений;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Calibri" w:cs="Times New Roman" w:ascii="Times New Roman" w:hAnsi="Times New Roman"/>
          <w:sz w:val="28"/>
          <w:szCs w:val="28"/>
        </w:rPr>
        <w:t>- предоставление</w:t>
      </w:r>
      <w:r>
        <w:rPr>
          <w:rFonts w:cs="Times New Roman" w:ascii="Times New Roman" w:hAnsi="Times New Roman"/>
          <w:sz w:val="28"/>
          <w:szCs w:val="28"/>
        </w:rPr>
        <w:t xml:space="preserve"> в аренду спортивных залов и помещений спортивного сооружения с предварительного согласия Учредителя;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>- организация пунктов проката спортивного инвентаря, оборудования;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>- организация досуга обучающихся (игры, экскурсии, турпоходы и т.д.);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>- организация профилактических мероприятий по укреплению здоровья, групп по коррекции физического развития для детей и взрослых;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>- оказание услуг по проведению семинаров, конференций, слётов, соревнований и других мероприятий;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>- размещение рекламной информации;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>- оказание платных услуг по ремонту спортивного инвентаря;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>- оказание платных услуг по парковке автотранспорта и прочие виды деятельности.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>2.10. Право Учреждения осуществлять деятельность, на занятие которой необходимо получение лицензии, возникает с момента получения такой лицензии или в указанный в ней срок и прекращается по истечении срока ее действия, если иное не установлено законодательством Российской Федерации.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>2.11. Учреждение несет в установленном законодательством Российской Федерации порядке ответственность за: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>- невыполнение функций, отнесенных к его компетенции;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- реализацию не в полном объеме дополнительных общеобразовательных программ в области физической культуры и спорта в соответствии с учебно-тренировочным планом и графиком учебно-тренировочного процесса, качество образования своих выпускников;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>- жизнь и здоровье обучающихся, работников во время образовательного процесса;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>- нарушение прав и свобод обучающихся и работников Учреждения;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>- иные действия, предусмотренные законодательством Российской Федерации.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0"/>
          <w:lang w:eastAsia="ar-SA"/>
        </w:rPr>
        <w:t>3. Организация образовательного процесса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 w:bidi="ru-RU"/>
        </w:rPr>
        <w:t>3.1. Учреждение осуществляет в качестве основной цели его деятельности образовательную деятельность по дополнительным общеобразовательным программам в области физической культуры и спорта.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 w:bidi="ru-RU"/>
        </w:rPr>
        <w:t>3.2. Виды реализуемых программ и их направленность: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 w:bidi="ru-RU"/>
        </w:rPr>
        <w:t>- дополнительные общеразвивающие программы в области физической культуры и спорта;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 w:bidi="ru-RU"/>
        </w:rPr>
        <w:t>- дополнительные образовательные программы спортивной подготовки по культивируемым видам спорта.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 w:bidi="ru-RU"/>
        </w:rPr>
        <w:t>3.3. Культивируемые виды спорта определяются внутренним локальным актом Учреждения с предварительного согласия Учредителя.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>3.4. Обучение в Учреждении ведется на русском языке.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>3.5. Образовательная деятельность, права и обязанности участников образовательного процесса регламентируются нормативными правовыми актами, настоящим Уставом и принимаемыми в соответствии с ними иными локальными нормативными актами Учреждения.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 xml:space="preserve">3.6. Учреждение самостоятельно определяет содержание и формы осуществления 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дополнительных общеразвивающих программ в области физической культуры и спорта и сроки обучения по ним, разрабатывает дополнительные образовательные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 xml:space="preserve"> программы спортивной подготовки, с учетом примерных дополнительных образовательных программ спортивной подготовки,</w:t>
        <w:tab/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>3.7. Расписание занятий составляется для создания наиболее благоприятного режима труда и отдыха учащихся администрацией Учреждения по представлению педагогического состава с учетом пожеланий учащихся, родителей (законных представителей) несовершеннолетних учащихся и возрастных особенностей учащихся.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ab/>
        <w:t>3.8. Образовательный процесс в Учреждении осуществляется на основе годового учебно-тренировочного плана по дополнительным общеобразовательным программам в области физической культуры и спорта, регламентируется расписанием занятий в соответствии с индивидуальными учебно-тренировочными планами в группах, сформированных из обучающихся одного возраста или разных возрастных категорий (разновозрастные группы), а также индивидуально.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>3.9. Использование при реализации дополнительных общеобразовательных программ в области физической культуры и спорта, методов и средств обучения и воспитания, образовательных технологий, наносящих вред физическому или психическому здоровью учащихся, запрещается.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>3.10. Для обучающихся с ограниченными возможностями здоровья, детей-инвалидов Учреждение организует образовательный процесс по дополнительным общеобразовательным программам в области физической культуры и спорта с учетом особенностей психофизического развития указанных категорий обучающихся.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 xml:space="preserve">3.11. Сроки обучения по дополнительным общеобразовательным программам в области физической культуры и спорта для обучающихся с ограниченными возможностями здоровья, детей-инвалидов могут быть увеличены с учетом особенностей их психофизического развития в соответствии с заключением психолого-медико-педагогической комиссии - для обучающихся с ограниченными возможностями здоровья, а также в соответствии с индивидуальной программой реабилитации - для учащихся детей-инвалидов. 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>3.12. Отношения обучающихся и персонала в Учреждении строятся на основе сотрудничества, уважения личности ребенка и предоставления ему свободы развития в соответствии с индивидуальными особенностями.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0"/>
          <w:lang w:eastAsia="ar-SA"/>
        </w:rPr>
        <w:t>4. Участники образовательного процесса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ab/>
        <w:t>4.1. Участниками образовательного процесса являются дети, подростки и взрослые, старше 18 лет, зачисленные в Учреждение и осваивающие дополнительные общеобразовательные программы в области физической культуры и спорта, тренерско-педагогический состав, родители (законные представители).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ab/>
        <w:t>4.2. Прием на обучение осуществляется на основании результатов индивидуального отбора лиц, имеющих необходимые для освоения соответствующей дополнительной общеобразовательной программы в области физической культуры и спорта способности в области физической культуры и спорта (далее - поступающих).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ab/>
        <w:t>4.3. Индивидуальный отбор проводится в целях выявления у поступающих физических, психологических способностей и (или) двигательных умений, необходимых для освоения соответствующих дополнительных общеобразовательных программ.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ab/>
        <w:t>4.4. Для проведения индивидуального отбора поступающих Учреждение проводит прием нормативов физической подготовки и иных спортивных нормативов, с учетом возраста и пола поступающего, особенностей выбранного им вида спорта, а также вправе проводить предварительные просмотры, анкетирование, консультации согласно Положению о зачислении обучающихся.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ab/>
        <w:t>4.5. В целях организации приема и проведения индивидуального отбора поступающих в Учреждении создается приемная комиссия.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ab/>
        <w:t>4.6. Обучающиеся имеют право: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ab/>
        <w:t>- на получение бесплатного дополнительного образования в области физической культуры и спорта;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ab/>
        <w:t>- выбор вида спорта;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ab/>
        <w:t>- оказание дополнительных (в том числе и платных) образовательных услуг;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ab/>
        <w:t>- уважение человеческого достоинства, свободу совести и информации, свободное выражение собственных взглядов и убеждений;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ab/>
        <w:t>- защиту от всех форм физического или психологического оскорбления и насилия;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ab/>
        <w:t>- свободное посещение мероприятий, не предусмотренных учебно-тренировочным планом;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ab/>
        <w:t>- бесплатное пользование во время учебно-тренировочных занятий и выступлений в соревнованиях инвентарем, оборудованием, спортивными сооружениями;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ab/>
        <w:t>- участие в управлении Учреждением;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>- получение документов, удостоверяющих прохождение обучения;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ab/>
        <w:t>- другие права, предусмотренные законодательством Российской Федерации.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ab/>
        <w:t>4.7. Обучающиеся обязаны: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ab/>
        <w:t>- выполнять требования настоящего Устава,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ab/>
        <w:t>- добросовестно осваивать программу;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ab/>
        <w:t>- бережно относиться к имуществу Учреждения;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ab/>
        <w:t>- систематически посещать учебно-тренировочные занятия, поддерживать порядок и дисциплину;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ab/>
        <w:t>- заботиться о сохранении и об укреплении своего здоровья;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ab/>
        <w:t>- регулярно проходить медицинские осмотры;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ab/>
        <w:t>- уважать честь и достоинство других учащихся и работников;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ab/>
        <w:t>- выполнять мероприятия и требования по пожарной безопасности в соответствии с законодательством;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ab/>
        <w:t>- выполнять мероприятия и требования по охране труда и технике безопасности в соответствии с законодательством;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>- выполнять иные обязанности, предусмотренные законодательством Российской Федерации.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ab/>
        <w:t>4.8. Обучающимся запрещается: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ab/>
        <w:t>- приносить, передавать или использовать в Учреждении оружие, спиртные напитки, табачные изделия, токсические и наркотические средства;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ab/>
        <w:t>- использовать любые предметы и вещества, которые могут привести к взрыву и возгоранию;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ab/>
        <w:t>- причинять ущерб жизни и здоровью обучающихся, посетителей и работников Учреждения.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ab/>
        <w:t>4.9. К тренерско-преподавательской деятельности допускаются лица, имеющие образовательный ценз, определяемый Федеральным законом от 29.12.2012 № 273-ФЗ «Об образовании в Российской Федерации».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ab/>
        <w:t>4.10. К тренерско-преподавательской деятельности не допускаются лица: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ab/>
        <w:t>- лишенные права заниматься педагогической деятельностью в соответствии с вступившим в законную силу приговором суда;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ab/>
        <w:t>-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ab/>
        <w:t>- имеющие неснятую или непогашенную судимость за умышленные тяжкие и особо тяжкие преступления;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ab/>
        <w:t>- признанные недееспособными в установленном законом порядке;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ab/>
        <w:t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здравоохранения, иные в соответствии с действующим законодательством.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ab/>
        <w:t>4.11. Тренер-преподаватель имеет право: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ab/>
        <w:t>- на самостоятельный выбор и использование методики обучения и воспитания и в порядке, установленном законодательством об образовании, методов оценки знаний обучающихся;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ab/>
        <w:t>- участие в разработке дополнительных общеобразовательных программ, в том числе учебно-тренировочных планов, календарных учебно-тренировочных графиков, рабочих программ по видам спорта (спортивным дисциплинам) для каждого этапа спортивной подготовки, календарных планов воспитательной работы, планов мероприятий, направленных на предотвращение допинга в спорте и борьбу с ним, методических материалов, пособий и иных компонентов дополнительных общеобразовательных программ в области физической культуры и спорта;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ab/>
        <w:t>- участие в управлении Учреждением;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ab/>
        <w:t>- защиту профессиональной чести и достоинства, справедливое и объективное расследование нарушения норм профессиональной этики педагогических работников;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ab/>
        <w:t>- сокращенную продолжительность рабочего времени, удлиненный оплачиваемый отпуск, иные меры социальной поддержки в порядке, установленном трудовом законодательством Российской Федерации;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ab/>
        <w:t>- иные права и свободы, предусмотренные законодательством Российской Федерации.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ab/>
        <w:t>4.12. Тренер-преподаватель обязан: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ab/>
        <w:t>- соблюдать Устав, правила внутреннего трудового распорядка, иные локальные нормативные акты Учреждения;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ab/>
        <w:t>- повышать квалификацию;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ab/>
        <w:t>- осуществлять свою деятельность на высоком профессиональном уровне, обеспечивать в полном объеме реализацию преподаваемых дополнительных общеобразовательных программ в области физической культуры и спорта;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ab/>
        <w:t>- соблюдать правовые, нравственные и этические нормы, следовать требованиям профессиональной этики;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ab/>
        <w:t>- уважать честь и достоинство обучающихся и других участников образовательных отношений;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ab/>
        <w:t>- применять педагогически обоснованные и обеспечивающие высокое качество образования формы, методы обучения и воспитания;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ab/>
        <w:t>- учитывать особенности психофизического развития учащихся и состояние их здоровья, взаимодействовать при необходимости с медицинскими организациями;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ab/>
        <w:t>- проходить в порядке, установленном законодательством Российской Федерации, обучение и проверку знаний и навыков в области охраны труда;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ab/>
        <w:t>-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Учреждения;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ab/>
        <w:t>- выполнять иные обязанности, предусмотренные законодательством Российской Федерации.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ab/>
        <w:t>4.13. Тренеры-преподаватели несут ответственность за неисполнение или ненадлежащее исполнение возложенных на них обязанностей в порядке и в случаях, которые установлены законодательством Российской Федерации.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ab/>
        <w:t>4.14. В Учреждении наряду с тренерско-преподавательскими должностями предусматриваются должности административно-хозяйственных и иных работников, осуществляющих вспомогательные функции.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ab/>
        <w:t>4.15. Родители (законные представители) имеют право: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ab/>
        <w:t>- знакомиться с уставом Учреждения,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ab/>
        <w:t>- знакомиться с содержанием учебно-тренировочного процесса, используемыми методами обучения и воспитания, образователь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>ными технологиями, а также со спортивными достижениями учащихся;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ab/>
        <w:t>- участвовать в управлении Учреждением;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ab/>
        <w:t>- обжаловать решения администрации, касающиеся образовательной деятельности в отношении их ребенка в комиссии по урегулированию споров;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ab/>
        <w:t>- защищать права и законные интересы обучающихся;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>- иные права, предусмотренные законодательством Российской Федерации.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ab/>
        <w:t>4.16. Родители (законные представители) несовершеннолетних обучающихся обязаны: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ab/>
        <w:t>- соблюдать Устав Учреждения, правила внутреннего распорядка, требования локальных нормативных актов, которые устанавливают режим занятий обучающихся, порядок регламентации образовательных отношений между Учреждением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ab/>
        <w:t>- уважать честь и достоинство обучающихся и работников Учреждения;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>- иные обязанности, предусмотренные законодательством Российской Федерации.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ab/>
        <w:t>4.17. В целях защиты своих прав обучающиеся, родители (законные представители) несовершеннолетних учащихся самостоятельно или через своих представителей вправе: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ab/>
        <w:t>- направлять в органы управления Учреждения обращения о применении к его работникам, нарушающим и (или) ущемляющим права обучающихся, родителей (законных представителей) несовершеннолетних обучающихся,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ab/>
        <w:t>- 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ab/>
        <w:t>- использовать не запрещенные законодательством Российской Федерации иные способы защиты прав и законных интересов.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  <w:tab/>
        <w:t>4.18.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учащимся дисциплинарного взыскания в Учреждении создается Комиссия по урегулированию споров между участниками образовательных отношений. Порядок создания, организации работы, принятия решений комиссией и их исполнения устанавливается Положением о Комиссии по урегулированию споров, утвержденным руководителем Учреждения.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ar-SA"/>
        </w:rPr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0"/>
          <w:lang w:eastAsia="ar-SA"/>
        </w:rPr>
        <w:t>5. Управление Учреждением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Управление Учреждением осуществляется в соответствии с законодательством Российской Федерации и настоящим Уставом и строится на принципах единоначалия и самоуправления.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Для управления деятельностью Учреждения создаются единоличный орган управления и коллегиальный.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Единоличный исполнительный орган управления - директор Учреждения.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Коллегиальные органы управления: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педагогический совет Учреждения;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общее собрание Учреждения.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в Учреждении создается совещательный орган управления - совет родителей (законных представителей) несовершеннолетних обучающихся Учреждения.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Непосредственное управление Учреждением осуществляет директор. Директор назначается на должность и освобождается от нее решением учредителя Учреждения.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Обязанности Директора Учреждения: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планирует и организует образовательный процесс, осуществляет контроль за его ходом и результатами, несет ответственность за качество и эффективность работы Учреждения;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представляет интересы Учреждения в государственных, муниципальных и иных предприятиях, учреждениях, организациях, действует без доверенности от имени Учреждения;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является распорядителем денежных средств Учреждения в пределах своей компетенции;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заключает от имени Учреждения договоры, не противоречащие действующему законодательству Российской Федерации и уставным целям деятельности Учреждения;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пределах своей компетенции издает инструкции, приказы и распоряжения, обязательные для исполнения работниками Учреждения, обучающимися и их родителями (законными представителями);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утверждает правила внутреннего трудового распорядка Учреждения и правила поведения обучающихся, другие локальные акты, организует и координирует их исполнение;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разработку, утверждение и внедрение в образовательный процесс дополнительных общеобразовательных программ в области физической культуры и спорта, учебно-тренировочных планов, календарных учебно-тренировочных графиков и других учебно-методических документов;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утверждает годовой учебно-тренировочный план, календарный план воспитательной работы, календарный учебно-тренировочный график и расписание занятий, план мероприятий, направленных на предотвращение допинга в спорте и борьбу с ним;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составляет и утверждает штатное расписание, должностные обязанности работников;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принимает на работу и увольняет педагогических, административно-хозяйственных и иных работников, </w:t>
      </w:r>
      <w:r>
        <w:rPr>
          <w:rFonts w:eastAsia="Times New Roman" w:cs="Times New Roman" w:ascii="Times New Roman" w:hAnsi="Times New Roman"/>
          <w:sz w:val="28"/>
          <w:szCs w:val="20"/>
          <w:lang w:eastAsia="ar-SA"/>
        </w:rPr>
        <w:t>осуществляющих вспомогательные функции,</w:t>
      </w:r>
      <w:r>
        <w:rPr>
          <w:rFonts w:ascii="Times New Roman" w:hAnsi="Times New Roman"/>
          <w:sz w:val="28"/>
          <w:szCs w:val="28"/>
        </w:rPr>
        <w:t xml:space="preserve"> Учреждения;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является председателем педагогического совета Учреждения;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решает иные вопросы, которые не составляют исключительную компетенцию коллегиальных органов управления Учреждением, определенную настоящим Уставом.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Учреждения несет персональную ответственность за сохранность имущества, находящегося в оперативном управлении Учреждения, правильную эксплуатацию и обоснованность расходов на его содержание, целевое использование финансовых средств, а также за состояние учета, своевременность, полноту представления отчетности, в том числе финансовой и статистической.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не вправе полностью или частично отказаться от взыскания с виновного работника причиненного им ущерба, за исключением случаев, установленных статьей 239 Трудового кодекса Российской Федерации.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Общее собрание Учреждения состоит из работников Учреждения.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Компетенция общего собрания Учреждения относится: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обсуждение Устава Учреждения, коллективного договора, правил внутреннего трудового распорядка Учреждения;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принятие решения о заключении коллективного договора;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принятие решения о представлении к награждению работников Учреждения отраслевыми и государственными наградами;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права, предусмотренные законодательством Российской Федерации.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Общее собрание собирается директором Учреждения по мере необходимости, но не реже двух раз в год.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 Для ведения заседания на общем собрании избирается председатель собрания и секретарь собрания. Ход общего собрания и решения, принимаемые общим собранием, протоколируются. Протокол подписывается председателем и секретарем общего собрания. Решения общего собрания приобретают обязательный характер после издания директором Учреждения соответствующих приказов.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 Срок полномочий общего собрания не ограничен.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 Педагогический совет Учреждения является постоянно действующим органом коллегиального управления для рассмотрения основных вопросов образовательного процесса. Членами педагогического совета являются все педагогические работники Учреждения и руководящие работники Учреждения, осуществляющие руководство образовательной деятельностью.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5.11. Педагогический совет собирается по мере необходимости, но не реже четырех раз в год по инициативе директора Учреждения.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5.12. Регламент работы педагогического совета определяется соответствующим положением.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5.13. Компетенция педагогического совета Учреждения: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разрабатывает и определяет основные направления программы развития Учреждения, повышения качества образовательного процесса;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принимает решение об утверждении дополнительных общеобразовательных программ в области физической культуры и спорта по культивируемым видам спорта;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принимает решение об утверждении учебно-тренировочного плана круглогодичной подготовки;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согласовывает ежегодный отчет о результатах самообследования;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определяет содержание работы по повышению профессионального уровня тренеров-преподавателей;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принимает решение о допуске обучающихся к промежуточной аттестации;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принимает решение о переводе обучающихся на следующий этап (в том числе досрочно) или предоставление возможности продолжить обучение повторно на этапе спортивной подготовки;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рассматривает вопросы нарушения дисциплины обучающимися Учреждения, принимает решение об исключении обучающихся из Учреждения;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решает иные вопросы, вытекающие из действующего законодательства в сфере образования.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5.14. Председателем педагогического совета является директор Учреждения. Для ведения заседания на педагогическом совете избирается секретарь собрания. Ход педагогического совета и решения, принимаемые педагогическим советом, протоколируются. Протокол подписывается председателем и секретарем педагогического совета.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5.15. Срок полномочий педагогического совета не ограничен.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5.16. Совет родителей (законных представителей) несовершеннолетних обучающихся Учреждения создается по инициативе родителей (законных представителей) и является формой их общественной самодеятельности. Совет родителей представляет интересы семей обучающихся и является органом самоуправления, мнение которого учитывается при принятии локальных нормативных актов, затрагивающих права и интересы обучающихся.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6. Финансовая и хозяйственная деятельность Учреждения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6.1. Финансовое обеспечение деятельности Учреждения осуществляется на основе нормативов финансового обеспечения образовательной деятельности, установленных в соответствии с действующим законодательством Российской Федерации.</w:t>
      </w:r>
    </w:p>
    <w:p>
      <w:pPr>
        <w:pStyle w:val="Normal"/>
        <w:tabs>
          <w:tab w:val="clear" w:pos="708"/>
          <w:tab w:val="left" w:pos="88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6.2. Доходы от использования имущества, находящегося в оперативном управлении Учреждения, а также имущество, приобретенное Учреждением по договору или иным основаниям, поступают в оперативное управление Учреждения в порядке, установленном действующим законодательством Российской Федерации.</w:t>
      </w:r>
    </w:p>
    <w:p>
      <w:pPr>
        <w:pStyle w:val="Normal"/>
        <w:tabs>
          <w:tab w:val="clear" w:pos="708"/>
          <w:tab w:val="left" w:pos="88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6.3. Учреждение без согласия Собственника не вправе распоряжаться особо ценным движимым имуществом, закрепленным за ним Собственником или Учреждением за счет средств, выделенных ему Собственником на приобретение такого имущества, а также недвижимым имуществом.</w:t>
      </w:r>
    </w:p>
    <w:p>
      <w:pPr>
        <w:pStyle w:val="Normal"/>
        <w:tabs>
          <w:tab w:val="clear" w:pos="708"/>
          <w:tab w:val="left" w:pos="88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Остальным находящимся на праве оперативного управления имуществом Учреждение вправе распоряжаться самостоятельно, если иное не предусмотрено законодательством Российской Федерации.</w:t>
      </w:r>
    </w:p>
    <w:p>
      <w:pPr>
        <w:pStyle w:val="Normal"/>
        <w:tabs>
          <w:tab w:val="clear" w:pos="708"/>
          <w:tab w:val="left" w:pos="88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6.4. Виды и перечни особо ценного движимого имущества определяются и утверждаются Учредителем.</w:t>
      </w:r>
    </w:p>
    <w:p>
      <w:pPr>
        <w:pStyle w:val="Normal"/>
        <w:tabs>
          <w:tab w:val="clear" w:pos="708"/>
          <w:tab w:val="left" w:pos="88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6.5. Крупная сделка может быть совершена Учреждением только с предварительного согласия Учредителя.</w:t>
      </w:r>
    </w:p>
    <w:p>
      <w:pPr>
        <w:pStyle w:val="Normal"/>
        <w:tabs>
          <w:tab w:val="clear" w:pos="708"/>
          <w:tab w:val="left" w:pos="88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Крупной сделкой признается сделка или несколько взаимосвязанных сделок, связанных с распоряжением денежными средствами, отчуждением иного имущества (которым в соответствии с законодательством Учреждение вправе распоряжаться самостоятельно), а также с передачей такого имущества в пользование или в залог при условии, что цена такой сделки либо стоимость отчуждаемого или передаваемого имущества превышает 10 процентов балансовой стоимости активов Учреждения, определяемой по данным его бухгалтерской отчетности на последнюю отчетную дату.</w:t>
      </w:r>
    </w:p>
    <w:p>
      <w:pPr>
        <w:pStyle w:val="Normal"/>
        <w:tabs>
          <w:tab w:val="clear" w:pos="708"/>
          <w:tab w:val="left" w:pos="88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6.6. Сделка, в совершении которой имеется заинтересованность и которая совершена с нарушением требований законодательства, если иное не предусмотрено Федеральным законом от 12.01.1996 № 7-ФЗ «О некоммерческих организациях», может быть признана судом недействительной.</w:t>
      </w:r>
    </w:p>
    <w:p>
      <w:pPr>
        <w:pStyle w:val="Normal"/>
        <w:tabs>
          <w:tab w:val="clear" w:pos="708"/>
          <w:tab w:val="left" w:pos="88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Заинтересованное лицо несет перед Учреждением ответственность в размере убытков, причиненных им Учреждению. Если убытки причинены Учреждению несколькими заинтересованными лицами, их ответственность перед Учреждением является солидарной.</w:t>
      </w:r>
    </w:p>
    <w:p>
      <w:pPr>
        <w:pStyle w:val="Normal"/>
        <w:tabs>
          <w:tab w:val="clear" w:pos="708"/>
          <w:tab w:val="left" w:pos="88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6.7. Директор несет перед Учреждением ответственность в размере убытков, причиненных Учреждению в результате совершения крупной сделки с нарушением требований закона, независимо от того, была ли эта сделка признана недействительной.</w:t>
      </w:r>
    </w:p>
    <w:p>
      <w:pPr>
        <w:pStyle w:val="Normal"/>
        <w:tabs>
          <w:tab w:val="clear" w:pos="708"/>
          <w:tab w:val="left" w:pos="88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6.8. Доходы, полученные от приносящей доходы деятельности, направляются на развитие материально-технической базы Учреждения, премирование работников Учреждения.</w:t>
      </w:r>
    </w:p>
    <w:p>
      <w:pPr>
        <w:pStyle w:val="Normal"/>
        <w:tabs>
          <w:tab w:val="clear" w:pos="708"/>
          <w:tab w:val="left" w:pos="88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6.9. Имущество Учреждения, приобретенное за счет доходов, полученных от деятельности, приносящей доход, учитывается отдельно от имущества, закрепленного за Учреждением Собственником.</w:t>
      </w:r>
    </w:p>
    <w:p>
      <w:pPr>
        <w:pStyle w:val="Normal"/>
        <w:tabs>
          <w:tab w:val="clear" w:pos="708"/>
          <w:tab w:val="left" w:pos="88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6.10. Имущество Учреждения, приобретенное за счет доходов, полученных от деятельности, приносящей доход, оставшееся после расчетов с кредиторами Учреждения при ликвидации Учреждения, передается Собственнику.</w:t>
      </w:r>
    </w:p>
    <w:p>
      <w:pPr>
        <w:pStyle w:val="Normal"/>
        <w:tabs>
          <w:tab w:val="clear" w:pos="708"/>
          <w:tab w:val="left" w:pos="88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6.11. Доходы от использования имущества, находящегося в оперативном управлении Учреждения, а также имущество, приобретенное Учреждением по договору или иным основаниям, поступают в оперативное управление Учреждения в порядке, установленном действующим законодательством Российской Федерации.</w:t>
      </w:r>
    </w:p>
    <w:p>
      <w:pPr>
        <w:pStyle w:val="Normal"/>
        <w:tabs>
          <w:tab w:val="clear" w:pos="708"/>
          <w:tab w:val="left" w:pos="88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6.12. Имуществом, закрепленном на праве оперативного управления, Учреждение владеет, пользуется в пределах, установленных законом, в соответствии с целями своей деятельности, назначением этого имущества и, если иное не установлено законом, распоряжается этим имуществом с согласия Собственника этого имущества.</w:t>
      </w:r>
    </w:p>
    <w:p>
      <w:pPr>
        <w:pStyle w:val="Normal"/>
        <w:tabs>
          <w:tab w:val="clear" w:pos="708"/>
          <w:tab w:val="left" w:pos="88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6.13. Имущество Учреждения, оставшееся после удовлетворения требований кредиторов, а также имущество, на которое в соответствии с действующим законодательством не может быть обращено взыскание по обязательствам Учреждения, передается ликвидационной комиссией Собственнику соответствующего имущества.</w:t>
      </w:r>
    </w:p>
    <w:p>
      <w:pPr>
        <w:pStyle w:val="Normal"/>
        <w:tabs>
          <w:tab w:val="clear" w:pos="708"/>
          <w:tab w:val="left" w:pos="88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tabs>
          <w:tab w:val="clear" w:pos="708"/>
          <w:tab w:val="left" w:pos="88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0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eastAsia="ar-SA"/>
        </w:rPr>
        <w:t>7. Порядок реорганизации и ликвидации Учреждения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 w:bidi="ru-RU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 w:bidi="ru-RU"/>
        </w:rPr>
        <w:t>7.1. Учреждение может быть реорганизовано или ликвидировано на основании решения Учредителя, либо по решению суда, в порядке, предусмотренном действующим законодательством Российской Федерации.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 w:bidi="ru-RU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 w:bidi="ru-RU"/>
        </w:rPr>
        <w:t>7.2. Учреждение может быть реорганизовано в иную некоммерческую образовательную организацию в соответствии с законодательством Российской Федерации.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 w:bidi="ru-RU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 w:bidi="ru-RU"/>
        </w:rPr>
        <w:t>7.3. Ликвидация или реорганизация Учреждения осуществляются, как правило, по окончании учебного года на основании и в порядке, которые установлены действующим законодательством Российской Федерации. Учредитель берет на себя ответственность за перевод обучающихся в другие образовательные организации спортивной направленности по согласованию с их родителями (законными представителями).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0"/>
          <w:lang w:eastAsia="ar-SA" w:bidi="ru-RU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ar-SA" w:bidi="ru-RU"/>
        </w:rPr>
        <w:t>7.4. Учреждение считается прекратившим свою деятельность после внесения записи об этом в Единый государственный реестр юридических лиц.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0"/>
          <w:lang w:eastAsia="ar-SA" w:bidi="ru-RU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567" w:gutter="0" w:header="709" w:top="1134" w:footer="709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right"/>
      <w:rPr/>
    </w:pPr>
    <w:r>
      <w:rPr/>
    </w:r>
  </w:p>
  <w:p>
    <w:pPr>
      <w:pStyle w:val="Style26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699345873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16</w:t>
        </w:r>
        <w:r>
          <w:rPr/>
          <w:fldChar w:fldCharType="end"/>
        </w:r>
      </w:p>
    </w:sdtContent>
  </w:sdt>
  <w:p>
    <w:pPr>
      <w:pStyle w:val="Style25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874e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5a2dca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5a2dca"/>
    <w:rPr/>
  </w:style>
  <w:style w:type="character" w:styleId="Style16" w:customStyle="1">
    <w:name w:val="Основной текст_"/>
    <w:basedOn w:val="DefaultParagraphFont"/>
    <w:link w:val="2"/>
    <w:qFormat/>
    <w:rsid w:val="007156d8"/>
    <w:rPr>
      <w:rFonts w:ascii="Times New Roman" w:hAnsi="Times New Roman" w:eastAsia="Times New Roman" w:cs="Times New Roman"/>
      <w:spacing w:val="2"/>
      <w:shd w:fill="FFFFFF" w:val="clear"/>
    </w:rPr>
  </w:style>
  <w:style w:type="character" w:styleId="Style17">
    <w:name w:val="Интернет-ссылка"/>
    <w:basedOn w:val="DefaultParagraphFont"/>
    <w:uiPriority w:val="99"/>
    <w:unhideWhenUsed/>
    <w:rsid w:val="007f5547"/>
    <w:rPr>
      <w:color w:val="0000FF" w:themeColor="hyperlink"/>
      <w:u w:val="single"/>
    </w:rPr>
  </w:style>
  <w:style w:type="character" w:styleId="Style18" w:customStyle="1">
    <w:name w:val="Текст выноски Знак"/>
    <w:basedOn w:val="DefaultParagraphFont"/>
    <w:link w:val="aa"/>
    <w:uiPriority w:val="99"/>
    <w:semiHidden/>
    <w:qFormat/>
    <w:rsid w:val="00120f2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37d8"/>
    <w:rPr>
      <w:b/>
      <w:bCs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a4"/>
    <w:uiPriority w:val="99"/>
    <w:unhideWhenUsed/>
    <w:rsid w:val="005a2dc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a6"/>
    <w:uiPriority w:val="99"/>
    <w:unhideWhenUsed/>
    <w:rsid w:val="005a2dc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55b2f"/>
    <w:pPr>
      <w:spacing w:before="0" w:after="200"/>
      <w:ind w:left="720" w:hanging="0"/>
      <w:contextualSpacing/>
    </w:pPr>
    <w:rPr/>
  </w:style>
  <w:style w:type="paragraph" w:styleId="2" w:customStyle="1">
    <w:name w:val="Основной текст2"/>
    <w:basedOn w:val="Normal"/>
    <w:link w:val="a8"/>
    <w:qFormat/>
    <w:rsid w:val="007156d8"/>
    <w:pPr>
      <w:widowControl w:val="false"/>
      <w:shd w:val="clear" w:color="auto" w:fill="FFFFFF"/>
      <w:spacing w:lineRule="exact" w:line="322" w:before="0" w:after="0"/>
      <w:jc w:val="both"/>
    </w:pPr>
    <w:rPr>
      <w:rFonts w:ascii="Times New Roman" w:hAnsi="Times New Roman" w:eastAsia="Times New Roman" w:cs="Times New Roman"/>
      <w:spacing w:val="2"/>
    </w:rPr>
  </w:style>
  <w:style w:type="paragraph" w:styleId="BalloonText">
    <w:name w:val="Balloon Text"/>
    <w:basedOn w:val="Normal"/>
    <w:link w:val="ab"/>
    <w:uiPriority w:val="99"/>
    <w:semiHidden/>
    <w:unhideWhenUsed/>
    <w:qFormat/>
    <w:rsid w:val="00120f2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21">
    <w:name w:val="TOC 2"/>
    <w:basedOn w:val="Normal"/>
    <w:next w:val="Normal"/>
    <w:autoRedefine/>
    <w:uiPriority w:val="39"/>
    <w:unhideWhenUsed/>
    <w:rsid w:val="00543b6f"/>
    <w:pPr>
      <w:spacing w:before="0" w:after="100"/>
      <w:ind w:left="220" w:hanging="0"/>
    </w:pPr>
    <w:rPr/>
  </w:style>
  <w:style w:type="paragraph" w:styleId="1">
    <w:name w:val="TOC 1"/>
    <w:basedOn w:val="Normal"/>
    <w:next w:val="Normal"/>
    <w:autoRedefine/>
    <w:uiPriority w:val="39"/>
    <w:unhideWhenUsed/>
    <w:rsid w:val="00543b6f"/>
    <w:pPr>
      <w:spacing w:before="0" w:after="100"/>
    </w:pPr>
    <w:rPr>
      <w:rFonts w:eastAsia="" w:eastAsiaTheme="minorEastAsia"/>
      <w:lang w:eastAsia="ru-RU"/>
    </w:rPr>
  </w:style>
  <w:style w:type="paragraph" w:styleId="3">
    <w:name w:val="TOC 3"/>
    <w:basedOn w:val="Normal"/>
    <w:next w:val="Normal"/>
    <w:autoRedefine/>
    <w:uiPriority w:val="39"/>
    <w:unhideWhenUsed/>
    <w:rsid w:val="00543b6f"/>
    <w:pPr>
      <w:spacing w:before="0" w:after="100"/>
      <w:ind w:left="440" w:hanging="0"/>
    </w:pPr>
    <w:rPr>
      <w:rFonts w:eastAsia="" w:eastAsiaTheme="minorEastAsia"/>
      <w:lang w:eastAsia="ru-RU"/>
    </w:rPr>
  </w:style>
  <w:style w:type="paragraph" w:styleId="4">
    <w:name w:val="TOC 4"/>
    <w:basedOn w:val="Normal"/>
    <w:next w:val="Normal"/>
    <w:autoRedefine/>
    <w:uiPriority w:val="39"/>
    <w:unhideWhenUsed/>
    <w:rsid w:val="00543b6f"/>
    <w:pPr>
      <w:spacing w:before="0" w:after="100"/>
      <w:ind w:left="660" w:hanging="0"/>
    </w:pPr>
    <w:rPr>
      <w:rFonts w:eastAsia="" w:eastAsiaTheme="minorEastAsia"/>
      <w:lang w:eastAsia="ru-RU"/>
    </w:rPr>
  </w:style>
  <w:style w:type="paragraph" w:styleId="5">
    <w:name w:val="TOC 5"/>
    <w:basedOn w:val="Normal"/>
    <w:next w:val="Normal"/>
    <w:autoRedefine/>
    <w:uiPriority w:val="39"/>
    <w:unhideWhenUsed/>
    <w:rsid w:val="00543b6f"/>
    <w:pPr>
      <w:spacing w:before="0" w:after="100"/>
      <w:ind w:left="880" w:hanging="0"/>
    </w:pPr>
    <w:rPr>
      <w:rFonts w:eastAsia="" w:eastAsiaTheme="minorEastAsia"/>
      <w:lang w:eastAsia="ru-RU"/>
    </w:rPr>
  </w:style>
  <w:style w:type="paragraph" w:styleId="6">
    <w:name w:val="TOC 6"/>
    <w:basedOn w:val="Normal"/>
    <w:next w:val="Normal"/>
    <w:autoRedefine/>
    <w:uiPriority w:val="39"/>
    <w:unhideWhenUsed/>
    <w:rsid w:val="00543b6f"/>
    <w:pPr>
      <w:spacing w:before="0" w:after="100"/>
      <w:ind w:left="1100" w:hanging="0"/>
    </w:pPr>
    <w:rPr>
      <w:rFonts w:eastAsia="" w:eastAsiaTheme="minorEastAsia"/>
      <w:lang w:eastAsia="ru-RU"/>
    </w:rPr>
  </w:style>
  <w:style w:type="paragraph" w:styleId="7">
    <w:name w:val="TOC 7"/>
    <w:basedOn w:val="Normal"/>
    <w:next w:val="Normal"/>
    <w:autoRedefine/>
    <w:uiPriority w:val="39"/>
    <w:unhideWhenUsed/>
    <w:rsid w:val="00543b6f"/>
    <w:pPr>
      <w:spacing w:before="0" w:after="100"/>
      <w:ind w:left="1320" w:hanging="0"/>
    </w:pPr>
    <w:rPr>
      <w:rFonts w:eastAsia="" w:eastAsiaTheme="minorEastAsia"/>
      <w:lang w:eastAsia="ru-RU"/>
    </w:rPr>
  </w:style>
  <w:style w:type="paragraph" w:styleId="8">
    <w:name w:val="TOC 8"/>
    <w:basedOn w:val="Normal"/>
    <w:next w:val="Normal"/>
    <w:autoRedefine/>
    <w:uiPriority w:val="39"/>
    <w:unhideWhenUsed/>
    <w:rsid w:val="00543b6f"/>
    <w:pPr>
      <w:spacing w:before="0" w:after="100"/>
      <w:ind w:left="1540" w:hanging="0"/>
    </w:pPr>
    <w:rPr>
      <w:rFonts w:eastAsia="" w:eastAsiaTheme="minorEastAsia"/>
      <w:lang w:eastAsia="ru-RU"/>
    </w:rPr>
  </w:style>
  <w:style w:type="paragraph" w:styleId="9">
    <w:name w:val="TOC 9"/>
    <w:basedOn w:val="Normal"/>
    <w:next w:val="Normal"/>
    <w:autoRedefine/>
    <w:uiPriority w:val="39"/>
    <w:unhideWhenUsed/>
    <w:rsid w:val="00543b6f"/>
    <w:pPr>
      <w:spacing w:before="0" w:after="100"/>
      <w:ind w:left="1760" w:hanging="0"/>
    </w:pPr>
    <w:rPr>
      <w:rFonts w:eastAsia="" w:eastAsiaTheme="minorEastAsia"/>
      <w:lang w:eastAsia="ru-RU"/>
    </w:rPr>
  </w:style>
  <w:style w:type="paragraph" w:styleId="NoSpacing">
    <w:name w:val="No Spacing"/>
    <w:uiPriority w:val="1"/>
    <w:qFormat/>
    <w:rsid w:val="00e777bb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1" w:customStyle="1">
    <w:name w:val="Без интервала1"/>
    <w:qFormat/>
    <w:rsid w:val="007563e9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4D18A-8204-491C-A689-D4D768CE4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3579</TotalTime>
  <Application>LibreOffice/7.2.4.1$Windows_X86_64 LibreOffice_project/27d75539669ac387bb498e35313b970b7fe9c4f9</Application>
  <AppVersion>15.0000</AppVersion>
  <Pages>16</Pages>
  <Words>4225</Words>
  <Characters>33689</Characters>
  <CharactersWithSpaces>37835</CharactersWithSpaces>
  <Paragraphs>239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2015-04-13T12:45:00Z</dcterms:created>
  <dc:creator>Admin</dc:creator>
  <dc:description/>
  <dc:language>ru-RU</dc:language>
  <cp:lastModifiedBy/>
  <cp:lastPrinted>2022-12-26T14:57:58Z</cp:lastPrinted>
  <dcterms:modified xsi:type="dcterms:W3CDTF">2022-12-26T14:58:24Z</dcterms:modified>
  <cp:revision>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